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63" w:type="dxa"/>
        <w:tblInd w:w="-918" w:type="dxa"/>
        <w:tblLayout w:type="fixed"/>
        <w:tblCellMar>
          <w:left w:w="916" w:type="dxa"/>
          <w:bottom w:w="2020" w:type="dxa"/>
          <w:right w:w="115" w:type="dxa"/>
        </w:tblCellMar>
        <w:tblLook w:val="04A0" w:firstRow="1" w:lastRow="0" w:firstColumn="1" w:lastColumn="0" w:noHBand="0" w:noVBand="1"/>
      </w:tblPr>
      <w:tblGrid>
        <w:gridCol w:w="10963"/>
      </w:tblGrid>
      <w:tr w:rsidR="004C708D" w:rsidTr="00A928BC">
        <w:trPr>
          <w:trHeight w:val="15270"/>
        </w:trPr>
        <w:tc>
          <w:tcPr>
            <w:tcW w:w="10963" w:type="dxa"/>
            <w:tcBorders>
              <w:top w:val="single" w:sz="16" w:space="0" w:color="FF0000"/>
              <w:left w:val="single" w:sz="16" w:space="0" w:color="FF0000"/>
              <w:bottom w:val="single" w:sz="16" w:space="0" w:color="FF0000"/>
              <w:right w:val="single" w:sz="16" w:space="0" w:color="FF0000"/>
            </w:tcBorders>
            <w:vAlign w:val="bottom"/>
          </w:tcPr>
          <w:p w:rsidR="004C708D" w:rsidRDefault="00A138FF">
            <w:pPr>
              <w:spacing w:after="62"/>
              <w:ind w:right="61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7400" cy="1514475"/>
                  <wp:effectExtent l="0" t="0" r="0" b="0"/>
                  <wp:docPr id="131" name="Pictur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4C708D" w:rsidRDefault="00A138FF">
            <w:pPr>
              <w:ind w:right="861"/>
              <w:jc w:val="center"/>
            </w:pPr>
            <w:r>
              <w:rPr>
                <w:b/>
                <w:sz w:val="24"/>
              </w:rPr>
              <w:t xml:space="preserve">Inbjudan till </w:t>
            </w:r>
            <w:r w:rsidR="00F477F4">
              <w:rPr>
                <w:b/>
                <w:sz w:val="24"/>
              </w:rPr>
              <w:t>föreläsning;</w:t>
            </w:r>
            <w:r>
              <w:rPr>
                <w:b/>
                <w:sz w:val="24"/>
              </w:rPr>
              <w:t xml:space="preserve"> </w:t>
            </w:r>
          </w:p>
          <w:p w:rsidR="00F477F4" w:rsidRDefault="00F477F4" w:rsidP="00F477F4">
            <w:pPr>
              <w:ind w:right="860"/>
              <w:jc w:val="center"/>
            </w:pPr>
            <w:r>
              <w:rPr>
                <w:b/>
                <w:sz w:val="24"/>
              </w:rPr>
              <w:t>Med hoppet som drivkraft-</w:t>
            </w:r>
          </w:p>
          <w:p w:rsidR="00F477F4" w:rsidRPr="00F477F4" w:rsidRDefault="00F477F4" w:rsidP="00F477F4">
            <w:pPr>
              <w:ind w:right="860"/>
              <w:jc w:val="center"/>
              <w:rPr>
                <w:b/>
              </w:rPr>
            </w:pPr>
            <w:r w:rsidRPr="00F477F4">
              <w:rPr>
                <w:b/>
              </w:rPr>
              <w:t xml:space="preserve">Att möta utövare av våld i nära relation och motivera till förändring. </w:t>
            </w:r>
          </w:p>
          <w:p w:rsidR="00F477F4" w:rsidRDefault="00F477F4" w:rsidP="00F477F4"/>
          <w:p w:rsidR="00F477F4" w:rsidRDefault="00F477F4" w:rsidP="00F477F4">
            <w:r>
              <w:t xml:space="preserve">Innehåll: </w:t>
            </w:r>
          </w:p>
          <w:p w:rsidR="00F477F4" w:rsidRDefault="00F477F4" w:rsidP="00F477F4">
            <w:pPr>
              <w:pStyle w:val="Liststycke"/>
              <w:numPr>
                <w:ilvl w:val="0"/>
                <w:numId w:val="2"/>
              </w:numPr>
            </w:pPr>
            <w:r>
              <w:t>Hur skapar man som professionell trygghet hos personer som utövar våld så att de kan prata om våld och ta ansvar för sitt våld?</w:t>
            </w:r>
          </w:p>
          <w:p w:rsidR="00F477F4" w:rsidRDefault="00E87BD3" w:rsidP="00F477F4">
            <w:pPr>
              <w:pStyle w:val="Liststycke"/>
              <w:numPr>
                <w:ilvl w:val="0"/>
                <w:numId w:val="2"/>
              </w:numPr>
            </w:pPr>
            <w:r>
              <w:t>Hur blir det hjälpsamt att arbeta med de psykologiska försvaren</w:t>
            </w:r>
            <w:r w:rsidR="00F477F4">
              <w:t>?</w:t>
            </w:r>
          </w:p>
          <w:p w:rsidR="00F477F4" w:rsidRDefault="00F477F4" w:rsidP="00F477F4">
            <w:pPr>
              <w:pStyle w:val="Liststycke"/>
              <w:numPr>
                <w:ilvl w:val="0"/>
                <w:numId w:val="2"/>
              </w:numPr>
            </w:pPr>
            <w:r>
              <w:t>Hur skapas motivation till förändring?</w:t>
            </w:r>
          </w:p>
          <w:p w:rsidR="00F477F4" w:rsidRDefault="00F477F4" w:rsidP="00F477F4"/>
          <w:p w:rsidR="00A138FF" w:rsidRDefault="001363AD" w:rsidP="00F477F4">
            <w:r>
              <w:t xml:space="preserve">Teman som också lyfts denna </w:t>
            </w:r>
            <w:r w:rsidR="00590D40">
              <w:t>dag</w:t>
            </w:r>
            <w:r w:rsidR="00F477F4">
              <w:t xml:space="preserve"> är konsekvenser av våld och redskap för att </w:t>
            </w:r>
            <w:r w:rsidR="00A138FF">
              <w:t xml:space="preserve">i den egna verksamheten </w:t>
            </w:r>
            <w:r w:rsidR="00F477F4">
              <w:t>kunna samtala med personer som bär ansvar för våld i nära relation</w:t>
            </w:r>
            <w:r w:rsidR="00A138FF">
              <w:t>.</w:t>
            </w:r>
          </w:p>
          <w:p w:rsidR="00F477F4" w:rsidRDefault="00F477F4" w:rsidP="00F477F4">
            <w:r>
              <w:t>Utväg Skaraborgs verksamhet presenteras också.</w:t>
            </w:r>
          </w:p>
          <w:p w:rsidR="00F477F4" w:rsidRDefault="00F477F4" w:rsidP="00F477F4"/>
          <w:p w:rsidR="00A138FF" w:rsidRDefault="00A138FF" w:rsidP="00A138FF">
            <w:proofErr w:type="gramStart"/>
            <w:r>
              <w:t xml:space="preserve">Tid:                </w:t>
            </w:r>
            <w:r w:rsidR="007E5363">
              <w:t>fredagen</w:t>
            </w:r>
            <w:proofErr w:type="gramEnd"/>
            <w:r w:rsidR="007E5363">
              <w:t xml:space="preserve"> 27</w:t>
            </w:r>
            <w:r w:rsidR="00E87BD3">
              <w:t xml:space="preserve"> </w:t>
            </w:r>
            <w:r w:rsidR="007E5363">
              <w:t>februari 2020</w:t>
            </w:r>
            <w:r>
              <w:t xml:space="preserve">, </w:t>
            </w:r>
            <w:r w:rsidR="001363AD">
              <w:t>8:30-1</w:t>
            </w:r>
            <w:r w:rsidR="00E87BD3">
              <w:t>6</w:t>
            </w:r>
            <w:r w:rsidR="001363AD">
              <w:t>:00</w:t>
            </w:r>
            <w:r>
              <w:t xml:space="preserve"> </w:t>
            </w:r>
          </w:p>
          <w:p w:rsidR="00A138FF" w:rsidRDefault="00A138FF" w:rsidP="00A138FF">
            <w:r>
              <w:t xml:space="preserve"> </w:t>
            </w:r>
          </w:p>
          <w:p w:rsidR="00A138FF" w:rsidRDefault="00A138FF" w:rsidP="00A138FF">
            <w:proofErr w:type="gramStart"/>
            <w:r>
              <w:t>Plats:             Utväg</w:t>
            </w:r>
            <w:proofErr w:type="gramEnd"/>
            <w:r>
              <w:t xml:space="preserve"> Skaraborg, Storgatan 20, Skövde </w:t>
            </w:r>
          </w:p>
          <w:p w:rsidR="007E5363" w:rsidRDefault="007E5363" w:rsidP="00A138FF"/>
          <w:p w:rsidR="00F477F4" w:rsidRDefault="00F477F4" w:rsidP="00F477F4">
            <w:r>
              <w:t>Målgrupp: Personal</w:t>
            </w:r>
            <w:r w:rsidR="007E5363">
              <w:t xml:space="preserve"> som i sitt yrke kommer i kontakt med målgruppen</w:t>
            </w:r>
            <w:r>
              <w:t xml:space="preserve">; Polis, Åklagarmyndighet, Kriminalvård, Hälso- sjukvård Socialtjänst, och Frivilligorganisationer. </w:t>
            </w:r>
            <w:r w:rsidR="00E87BD3">
              <w:t xml:space="preserve">Inbjudan riktas också till andra verksamheter som arbetar med frågan. </w:t>
            </w:r>
          </w:p>
          <w:p w:rsidR="00F477F4" w:rsidRDefault="00F477F4" w:rsidP="00F477F4"/>
          <w:p w:rsidR="00F477F4" w:rsidRDefault="00F477F4" w:rsidP="00F477F4">
            <w:r>
              <w:t>Föreläsare: Lars Andersson och Kerstin Nettelblad, Utväg Skaraborg</w:t>
            </w:r>
          </w:p>
          <w:p w:rsidR="00F477F4" w:rsidRDefault="00F477F4" w:rsidP="00F477F4"/>
          <w:p w:rsidR="00F477F4" w:rsidRDefault="00A138FF" w:rsidP="00F477F4">
            <w:r>
              <w:t xml:space="preserve">Anmälan:   </w:t>
            </w:r>
            <w:r>
              <w:tab/>
              <w:t xml:space="preserve">Via formulär på hemsidan; </w:t>
            </w:r>
            <w:hyperlink r:id="rId6">
              <w:r>
                <w:rPr>
                  <w:color w:val="005C95"/>
                  <w:u w:val="single" w:color="005C95"/>
                </w:rPr>
                <w:t>www.utvag.se</w:t>
              </w:r>
            </w:hyperlink>
            <w:hyperlink r:id="rId7">
              <w:r>
                <w:t xml:space="preserve"> </w:t>
              </w:r>
            </w:hyperlink>
            <w:r>
              <w:t>eller direkt via länken;</w:t>
            </w:r>
            <w:r w:rsidR="00471B5F">
              <w:t xml:space="preserve"> </w:t>
            </w:r>
            <w:hyperlink r:id="rId8" w:history="1">
              <w:r w:rsidR="00A928BC" w:rsidRPr="00897D54">
                <w:rPr>
                  <w:rStyle w:val="Hyperlnk"/>
                </w:rPr>
                <w:t>http://regionkalender.vgregion.se/RegionKalender/main.nsf/viewEvents/0056994B2D382F2EC12584B3003048A4?opendocume</w:t>
              </w:r>
              <w:bookmarkStart w:id="0" w:name="_GoBack"/>
              <w:bookmarkEnd w:id="0"/>
              <w:r w:rsidR="00A928BC" w:rsidRPr="00897D54">
                <w:rPr>
                  <w:rStyle w:val="Hyperlnk"/>
                </w:rPr>
                <w:t>n</w:t>
              </w:r>
              <w:r w:rsidR="00A928BC" w:rsidRPr="00897D54">
                <w:rPr>
                  <w:rStyle w:val="Hyperlnk"/>
                </w:rPr>
                <w:t>t&amp;preview=1</w:t>
              </w:r>
            </w:hyperlink>
          </w:p>
          <w:p w:rsidR="00A928BC" w:rsidRDefault="00A928BC" w:rsidP="00F477F4">
            <w:pPr>
              <w:rPr>
                <w:rStyle w:val="Hyperlnk"/>
              </w:rPr>
            </w:pPr>
          </w:p>
          <w:p w:rsidR="007E5363" w:rsidRDefault="007E5363" w:rsidP="00F477F4"/>
          <w:p w:rsidR="00F477F4" w:rsidRDefault="007E5363" w:rsidP="00F477F4">
            <w:r>
              <w:t>Kostnad: 15</w:t>
            </w:r>
            <w:r w:rsidR="00E87BD3">
              <w:t>00: -</w:t>
            </w:r>
            <w:r w:rsidR="00F44167">
              <w:t>/</w:t>
            </w:r>
            <w:proofErr w:type="spellStart"/>
            <w:r w:rsidR="00F44167">
              <w:t>pers</w:t>
            </w:r>
            <w:proofErr w:type="spellEnd"/>
            <w:r w:rsidR="00F477F4">
              <w:t xml:space="preserve"> </w:t>
            </w:r>
            <w:proofErr w:type="spellStart"/>
            <w:r w:rsidR="00F477F4">
              <w:t>exl.moms</w:t>
            </w:r>
            <w:proofErr w:type="spellEnd"/>
            <w:r w:rsidR="00F477F4">
              <w:t xml:space="preserve">. Fika ingår. </w:t>
            </w:r>
          </w:p>
          <w:p w:rsidR="00F477F4" w:rsidRDefault="00F477F4" w:rsidP="00F477F4"/>
          <w:p w:rsidR="004C708D" w:rsidRDefault="00A138FF">
            <w:r>
              <w:tab/>
              <w:t xml:space="preserve">  </w:t>
            </w:r>
          </w:p>
          <w:p w:rsidR="004C708D" w:rsidRDefault="00A138FF" w:rsidP="00A138FF">
            <w:pPr>
              <w:tabs>
                <w:tab w:val="center" w:pos="414"/>
                <w:tab w:val="center" w:pos="4122"/>
              </w:tabs>
              <w:spacing w:after="391"/>
            </w:pPr>
            <w:r>
              <w:tab/>
            </w:r>
          </w:p>
          <w:p w:rsidR="00A138FF" w:rsidRDefault="00A138FF" w:rsidP="00A138FF">
            <w:pPr>
              <w:spacing w:after="85"/>
              <w:ind w:right="804"/>
            </w:pPr>
            <w:r>
              <w:rPr>
                <w:b/>
              </w:rPr>
              <w:t xml:space="preserve">                                                                                 </w:t>
            </w:r>
            <w:r w:rsidRPr="00A138FF">
              <w:rPr>
                <w:b/>
              </w:rPr>
              <w:t xml:space="preserve">Välkomna!  </w:t>
            </w:r>
          </w:p>
          <w:p w:rsidR="004C708D" w:rsidRDefault="00A138FF">
            <w:pPr>
              <w:ind w:right="8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4120" cy="590550"/>
                  <wp:effectExtent l="0" t="0" r="0" b="0"/>
                  <wp:docPr id="133" name="Picture 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4C708D" w:rsidRDefault="004C708D" w:rsidP="00843CC0">
      <w:pPr>
        <w:spacing w:after="0"/>
        <w:jc w:val="both"/>
      </w:pPr>
    </w:p>
    <w:sectPr w:rsidR="004C708D">
      <w:pgSz w:w="11906" w:h="16838"/>
      <w:pgMar w:top="522" w:right="1440" w:bottom="5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1F07"/>
    <w:multiLevelType w:val="hybridMultilevel"/>
    <w:tmpl w:val="52784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A6B86"/>
    <w:multiLevelType w:val="hybridMultilevel"/>
    <w:tmpl w:val="6B2E21A2"/>
    <w:lvl w:ilvl="0" w:tplc="AB240F3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629EE">
      <w:start w:val="1"/>
      <w:numFmt w:val="bullet"/>
      <w:lvlText w:val="o"/>
      <w:lvlJc w:val="left"/>
      <w:pPr>
        <w:ind w:left="2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E178E">
      <w:start w:val="1"/>
      <w:numFmt w:val="bullet"/>
      <w:lvlText w:val="▪"/>
      <w:lvlJc w:val="left"/>
      <w:pPr>
        <w:ind w:left="3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8F60A">
      <w:start w:val="1"/>
      <w:numFmt w:val="bullet"/>
      <w:lvlText w:val="•"/>
      <w:lvlJc w:val="left"/>
      <w:pPr>
        <w:ind w:left="4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A7428">
      <w:start w:val="1"/>
      <w:numFmt w:val="bullet"/>
      <w:lvlText w:val="o"/>
      <w:lvlJc w:val="left"/>
      <w:pPr>
        <w:ind w:left="4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0915E">
      <w:start w:val="1"/>
      <w:numFmt w:val="bullet"/>
      <w:lvlText w:val="▪"/>
      <w:lvlJc w:val="left"/>
      <w:pPr>
        <w:ind w:left="5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E883A6">
      <w:start w:val="1"/>
      <w:numFmt w:val="bullet"/>
      <w:lvlText w:val="•"/>
      <w:lvlJc w:val="left"/>
      <w:pPr>
        <w:ind w:left="6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1C43AA">
      <w:start w:val="1"/>
      <w:numFmt w:val="bullet"/>
      <w:lvlText w:val="o"/>
      <w:lvlJc w:val="left"/>
      <w:pPr>
        <w:ind w:left="7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5C96BA">
      <w:start w:val="1"/>
      <w:numFmt w:val="bullet"/>
      <w:lvlText w:val="▪"/>
      <w:lvlJc w:val="left"/>
      <w:pPr>
        <w:ind w:left="7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8D"/>
    <w:rsid w:val="001363AD"/>
    <w:rsid w:val="0032175A"/>
    <w:rsid w:val="00471B5F"/>
    <w:rsid w:val="004C708D"/>
    <w:rsid w:val="00590D40"/>
    <w:rsid w:val="005F3754"/>
    <w:rsid w:val="007E5363"/>
    <w:rsid w:val="00843CC0"/>
    <w:rsid w:val="00A138FF"/>
    <w:rsid w:val="00A928BC"/>
    <w:rsid w:val="00E87BD3"/>
    <w:rsid w:val="00F0324A"/>
    <w:rsid w:val="00F44167"/>
    <w:rsid w:val="00F4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5DC13-B193-428A-A6B7-A9C765C7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F477F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0324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87BD3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1B5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kalender.vgregion.se/RegionKalender/main.nsf/viewEvents/0056994B2D382F2EC12584B3003048A4?opendocument&amp;preview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vag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vag.s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2B17B137</Template>
  <TotalTime>0</TotalTime>
  <Pages>2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Johansson</dc:creator>
  <cp:keywords/>
  <cp:lastModifiedBy>Kerstin Nettelblad</cp:lastModifiedBy>
  <cp:revision>2</cp:revision>
  <cp:lastPrinted>2019-02-04T07:31:00Z</cp:lastPrinted>
  <dcterms:created xsi:type="dcterms:W3CDTF">2019-11-15T08:55:00Z</dcterms:created>
  <dcterms:modified xsi:type="dcterms:W3CDTF">2019-11-15T08:55:00Z</dcterms:modified>
</cp:coreProperties>
</file>